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0ACE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>DIRITTO DI ACCESSO CIVICO SEMPLICE</w:t>
      </w:r>
    </w:p>
    <w:p w14:paraId="5FF548EA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 xml:space="preserve">Il diritto di accesso civico semplice è disciplinato dall’art. 5, co. 1, </w:t>
      </w:r>
      <w:proofErr w:type="spellStart"/>
      <w:r w:rsidRPr="00E9660B">
        <w:rPr>
          <w:rFonts w:ascii="Georgia" w:hAnsi="Georgia"/>
          <w:sz w:val="28"/>
          <w:szCs w:val="28"/>
        </w:rPr>
        <w:t>DLgs</w:t>
      </w:r>
      <w:proofErr w:type="spellEnd"/>
      <w:r w:rsidRPr="00E9660B">
        <w:rPr>
          <w:rFonts w:ascii="Georgia" w:hAnsi="Georgia"/>
          <w:sz w:val="28"/>
          <w:szCs w:val="28"/>
        </w:rPr>
        <w:t>. 33/2013, norma che riconosce in capo a chiunque il diritto di richiedere l’accesso non soltanto a documenti, ma anche a informazioni o dati oggetto di pubblicazione obbligatoria.</w:t>
      </w:r>
    </w:p>
    <w:p w14:paraId="5FFB2F2B" w14:textId="77777777" w:rsidR="00B02325" w:rsidRPr="00E9660B" w:rsidRDefault="00B02325" w:rsidP="00E9660B">
      <w:pPr>
        <w:jc w:val="both"/>
        <w:rPr>
          <w:rFonts w:ascii="Georgia" w:hAnsi="Georgia"/>
          <w:b/>
          <w:sz w:val="28"/>
          <w:szCs w:val="28"/>
          <w:u w:val="single"/>
        </w:rPr>
      </w:pPr>
      <w:r w:rsidRPr="00E9660B">
        <w:rPr>
          <w:rFonts w:ascii="Georgia" w:hAnsi="Georgia"/>
          <w:sz w:val="28"/>
          <w:szCs w:val="28"/>
        </w:rPr>
        <w:t xml:space="preserve">Il diritto di accesso civico ‘semplice’ è riconosciuto a chiunque e ha ad oggetto i soli dati oggetto di pubblicazione obbligatoria. La relativa richiesta, nella quale devono essere identificati i dati, le informazioni o i documenti richiesti è presentata mediante </w:t>
      </w:r>
      <w:r w:rsidRPr="00E9660B">
        <w:rPr>
          <w:rFonts w:ascii="Georgia" w:hAnsi="Georgia"/>
          <w:b/>
          <w:sz w:val="28"/>
          <w:szCs w:val="28"/>
          <w:u w:val="single"/>
        </w:rPr>
        <w:t xml:space="preserve">una istanza non motivata rivolta al RPCT all’indirizzo rpctconsorziociss@teamservicepec.it (o, in alternativa, in forma cartacea, tramite raccomandata </w:t>
      </w:r>
      <w:proofErr w:type="spellStart"/>
      <w:r w:rsidRPr="00E9660B">
        <w:rPr>
          <w:rFonts w:ascii="Georgia" w:hAnsi="Georgia"/>
          <w:b/>
          <w:sz w:val="28"/>
          <w:szCs w:val="28"/>
          <w:u w:val="single"/>
        </w:rPr>
        <w:t>a.r.</w:t>
      </w:r>
      <w:proofErr w:type="spellEnd"/>
      <w:r w:rsidRPr="00E9660B">
        <w:rPr>
          <w:rFonts w:ascii="Georgia" w:hAnsi="Georgia"/>
          <w:b/>
          <w:sz w:val="28"/>
          <w:szCs w:val="28"/>
          <w:u w:val="single"/>
        </w:rPr>
        <w:t xml:space="preserve"> indirizzata al RPCT, presso la sede legale del CISS).</w:t>
      </w:r>
    </w:p>
    <w:p w14:paraId="424D6F9E" w14:textId="77777777" w:rsidR="00B02325" w:rsidRPr="00E9660B" w:rsidRDefault="00B02325" w:rsidP="00E9660B">
      <w:pPr>
        <w:jc w:val="both"/>
        <w:rPr>
          <w:rFonts w:ascii="Georgia" w:hAnsi="Georgia"/>
          <w:b/>
          <w:sz w:val="28"/>
          <w:szCs w:val="28"/>
          <w:u w:val="single"/>
        </w:rPr>
      </w:pPr>
      <w:r w:rsidRPr="00E9660B">
        <w:rPr>
          <w:rFonts w:ascii="Georgia" w:hAnsi="Georgia"/>
          <w:sz w:val="28"/>
          <w:szCs w:val="28"/>
        </w:rPr>
        <w:t xml:space="preserve">In seguito alla presentazione dell’istanza il CISS sarà tenuto a pubblicare sul sito, nel termine di trenta giorni dalla richiesta, «i dati, le informazioni o i documenti richiesti e a comunicare al richiedente l’avvenuta pubblicazione […], indicandogli il relativo collegamento ipertestuale» (art. 5, co. 6, </w:t>
      </w:r>
      <w:proofErr w:type="spellStart"/>
      <w:r w:rsidRPr="00E9660B">
        <w:rPr>
          <w:rFonts w:ascii="Georgia" w:hAnsi="Georgia"/>
          <w:sz w:val="28"/>
          <w:szCs w:val="28"/>
        </w:rPr>
        <w:t>D.Lgs.</w:t>
      </w:r>
      <w:proofErr w:type="spellEnd"/>
      <w:r w:rsidRPr="00E9660B">
        <w:rPr>
          <w:rFonts w:ascii="Georgia" w:hAnsi="Georgia"/>
          <w:sz w:val="28"/>
          <w:szCs w:val="28"/>
        </w:rPr>
        <w:t xml:space="preserve"> 33/2013).</w:t>
      </w:r>
    </w:p>
    <w:p w14:paraId="2FBFE8ED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>DIRITTO DI ACCESSO CIVICO GENERALIZZATO</w:t>
      </w:r>
    </w:p>
    <w:p w14:paraId="70578E7B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 xml:space="preserve">Il diritto di accesso civico generalizzato, introdotto in seguito al </w:t>
      </w:r>
      <w:proofErr w:type="spellStart"/>
      <w:r w:rsidRPr="00E9660B">
        <w:rPr>
          <w:rFonts w:ascii="Georgia" w:hAnsi="Georgia"/>
          <w:sz w:val="28"/>
          <w:szCs w:val="28"/>
        </w:rPr>
        <w:t>D.Lgs.</w:t>
      </w:r>
      <w:proofErr w:type="spellEnd"/>
      <w:r w:rsidRPr="00E9660B">
        <w:rPr>
          <w:rFonts w:ascii="Georgia" w:hAnsi="Georgia"/>
          <w:sz w:val="28"/>
          <w:szCs w:val="28"/>
        </w:rPr>
        <w:t xml:space="preserve"> 97/2016, che ha apportato rilevanti modifiche sia al </w:t>
      </w:r>
      <w:proofErr w:type="spellStart"/>
      <w:r w:rsidRPr="00E9660B">
        <w:rPr>
          <w:rFonts w:ascii="Georgia" w:hAnsi="Georgia"/>
          <w:sz w:val="28"/>
          <w:szCs w:val="28"/>
        </w:rPr>
        <w:t>D.Lgs.</w:t>
      </w:r>
      <w:proofErr w:type="spellEnd"/>
      <w:r w:rsidRPr="00E9660B">
        <w:rPr>
          <w:rFonts w:ascii="Georgia" w:hAnsi="Georgia"/>
          <w:sz w:val="28"/>
          <w:szCs w:val="28"/>
        </w:rPr>
        <w:t xml:space="preserve"> 33/2013. Esso può essere esercitato da chiunque e ha ad oggetto i dati e i documenti «detenuti dalle pubbliche amministrazioni, ulteriori rispetto a quelli oggetto di pubblicazione ai sensi del presente decreto, nel rispetto dei limiti relativi alla tutela di interessi giuridicamente rilevanti secondo quanto previsto dall'articolo 5-bis» (art. 5, co. 2, </w:t>
      </w:r>
      <w:proofErr w:type="spellStart"/>
      <w:r w:rsidRPr="00E9660B">
        <w:rPr>
          <w:rFonts w:ascii="Georgia" w:hAnsi="Georgia"/>
          <w:sz w:val="28"/>
          <w:szCs w:val="28"/>
        </w:rPr>
        <w:t>D.Lgs.</w:t>
      </w:r>
      <w:proofErr w:type="spellEnd"/>
      <w:r w:rsidRPr="00E9660B">
        <w:rPr>
          <w:rFonts w:ascii="Georgia" w:hAnsi="Georgia"/>
          <w:sz w:val="28"/>
          <w:szCs w:val="28"/>
        </w:rPr>
        <w:t xml:space="preserve"> 33/2013).</w:t>
      </w:r>
    </w:p>
    <w:p w14:paraId="6A020256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 xml:space="preserve">Il diritto di accesso civico generalizzato è esercitato attraverso la presentazione di una istanza che può (ma non deve necessariamente) essere motivata e deve identificare i dati ed i documenti richiesti. Essa è trasmessa a mezzo </w:t>
      </w:r>
      <w:proofErr w:type="spellStart"/>
      <w:r w:rsidRPr="00E9660B">
        <w:rPr>
          <w:rFonts w:ascii="Georgia" w:hAnsi="Georgia"/>
          <w:sz w:val="28"/>
          <w:szCs w:val="28"/>
        </w:rPr>
        <w:t>pec</w:t>
      </w:r>
      <w:proofErr w:type="spellEnd"/>
      <w:r w:rsidRPr="00E9660B">
        <w:rPr>
          <w:rFonts w:ascii="Georgia" w:hAnsi="Georgia"/>
          <w:sz w:val="28"/>
          <w:szCs w:val="28"/>
        </w:rPr>
        <w:t xml:space="preserve"> a consorziociss@pec.it. Le istanze, in alternativa, possono essere inoltrate anche in forma cartacea, tramite raccomandata </w:t>
      </w:r>
      <w:proofErr w:type="spellStart"/>
      <w:r w:rsidRPr="00E9660B">
        <w:rPr>
          <w:rFonts w:ascii="Georgia" w:hAnsi="Georgia"/>
          <w:sz w:val="28"/>
          <w:szCs w:val="28"/>
        </w:rPr>
        <w:t>a.r.</w:t>
      </w:r>
      <w:proofErr w:type="spellEnd"/>
      <w:r w:rsidRPr="00E9660B">
        <w:rPr>
          <w:rFonts w:ascii="Georgia" w:hAnsi="Georgia"/>
          <w:sz w:val="28"/>
          <w:szCs w:val="28"/>
        </w:rPr>
        <w:t xml:space="preserve"> indirizzata al RPCT, presso la sede legale del Consorzio o alla </w:t>
      </w:r>
      <w:proofErr w:type="spellStart"/>
      <w:r w:rsidRPr="00E9660B">
        <w:rPr>
          <w:rFonts w:ascii="Georgia" w:hAnsi="Georgia"/>
          <w:sz w:val="28"/>
          <w:szCs w:val="28"/>
        </w:rPr>
        <w:t>pec</w:t>
      </w:r>
      <w:proofErr w:type="spellEnd"/>
      <w:r w:rsidRPr="00E9660B">
        <w:rPr>
          <w:rFonts w:ascii="Georgia" w:hAnsi="Georgia"/>
          <w:sz w:val="28"/>
          <w:szCs w:val="28"/>
        </w:rPr>
        <w:t xml:space="preserve"> rpctconsroziociss@teamservicepec.it.</w:t>
      </w:r>
    </w:p>
    <w:p w14:paraId="6A208E9B" w14:textId="77777777" w:rsidR="00B02325" w:rsidRDefault="00B02325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>Nel caso in cui il Consorzio individui eventuali controinteressati ai sensi dell’art. 5 bis, co. 2, esso dovrà comunicare agli stessi la richiesta di accesso, i quali potranno presentare motivata opposizione entro dieci giorni dalla ricezione della comunicazione, nel corso dei quali il termine per la conclusione del procedimento è sospeso. Decorso tale lasso temporale la P.A. sarà tenuta a provvedere sulla richiesta (art. 5, co. 5).</w:t>
      </w:r>
    </w:p>
    <w:p w14:paraId="7E0BC9B0" w14:textId="6BDCBBF3" w:rsidR="009948D0" w:rsidRPr="00E9660B" w:rsidRDefault="009948D0" w:rsidP="00E9660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Il Responsabile per la prevenzione della corruzione e per la trasparenza anticorruzione del </w:t>
      </w:r>
      <w:proofErr w:type="spellStart"/>
      <w:r>
        <w:rPr>
          <w:rFonts w:ascii="Georgia" w:hAnsi="Georgia"/>
          <w:sz w:val="28"/>
          <w:szCs w:val="28"/>
        </w:rPr>
        <w:t>Ciss</w:t>
      </w:r>
      <w:proofErr w:type="spellEnd"/>
      <w:r>
        <w:rPr>
          <w:rFonts w:ascii="Georgia" w:hAnsi="Georgia"/>
          <w:sz w:val="28"/>
          <w:szCs w:val="28"/>
        </w:rPr>
        <w:t xml:space="preserve"> è l’avv. Vincenzo Capuano, nato a Castellammare di Stabia il 25.5.1981 e nominato RPCT </w:t>
      </w:r>
      <w:r w:rsidRPr="006F63F0">
        <w:rPr>
          <w:rFonts w:ascii="Georgia" w:hAnsi="Georgia"/>
          <w:sz w:val="28"/>
          <w:szCs w:val="28"/>
        </w:rPr>
        <w:t>con delibera del Cda</w:t>
      </w:r>
      <w:r w:rsidR="006F63F0">
        <w:rPr>
          <w:rFonts w:ascii="Georgia" w:hAnsi="Georgia"/>
          <w:sz w:val="28"/>
          <w:szCs w:val="28"/>
        </w:rPr>
        <w:t xml:space="preserve"> il 06/12/2016</w:t>
      </w:r>
    </w:p>
    <w:p w14:paraId="25456F08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</w:p>
    <w:p w14:paraId="73C156C0" w14:textId="77777777" w:rsidR="00B02325" w:rsidRPr="00E9660B" w:rsidRDefault="00B02325" w:rsidP="00E9660B">
      <w:pPr>
        <w:jc w:val="both"/>
        <w:rPr>
          <w:rFonts w:ascii="Georgia" w:hAnsi="Georgia"/>
          <w:sz w:val="28"/>
          <w:szCs w:val="28"/>
        </w:rPr>
      </w:pPr>
    </w:p>
    <w:p w14:paraId="5B2A0394" w14:textId="77777777" w:rsidR="0024388A" w:rsidRPr="00E9660B" w:rsidRDefault="0024388A" w:rsidP="00E9660B">
      <w:pPr>
        <w:jc w:val="both"/>
        <w:rPr>
          <w:rFonts w:ascii="Georgia" w:hAnsi="Georgia"/>
          <w:sz w:val="28"/>
          <w:szCs w:val="28"/>
        </w:rPr>
      </w:pPr>
    </w:p>
    <w:p w14:paraId="75D81A1B" w14:textId="77777777" w:rsidR="0024388A" w:rsidRPr="00E9660B" w:rsidRDefault="0024388A" w:rsidP="00E9660B">
      <w:pPr>
        <w:jc w:val="both"/>
        <w:rPr>
          <w:rFonts w:ascii="Georgia" w:hAnsi="Georgia"/>
          <w:sz w:val="28"/>
          <w:szCs w:val="28"/>
        </w:rPr>
      </w:pPr>
      <w:r w:rsidRPr="00E9660B">
        <w:rPr>
          <w:rFonts w:ascii="Georgia" w:hAnsi="Georgia"/>
          <w:sz w:val="28"/>
          <w:szCs w:val="28"/>
        </w:rPr>
        <w:t xml:space="preserve"> </w:t>
      </w:r>
    </w:p>
    <w:p w14:paraId="7E6E79BD" w14:textId="77777777" w:rsidR="0064501B" w:rsidRPr="00E9660B" w:rsidRDefault="0064501B" w:rsidP="00E9660B">
      <w:pPr>
        <w:jc w:val="both"/>
        <w:rPr>
          <w:rFonts w:ascii="Georgia" w:hAnsi="Georgia"/>
          <w:sz w:val="28"/>
          <w:szCs w:val="28"/>
        </w:rPr>
      </w:pPr>
    </w:p>
    <w:sectPr w:rsidR="0064501B" w:rsidRPr="00E96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B3C8B"/>
    <w:multiLevelType w:val="hybridMultilevel"/>
    <w:tmpl w:val="DF02D8A0"/>
    <w:lvl w:ilvl="0" w:tplc="0A96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0E0E"/>
    <w:multiLevelType w:val="hybridMultilevel"/>
    <w:tmpl w:val="EA7C3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8A"/>
    <w:rsid w:val="0024388A"/>
    <w:rsid w:val="00303DBF"/>
    <w:rsid w:val="0064501B"/>
    <w:rsid w:val="006F63F0"/>
    <w:rsid w:val="009948D0"/>
    <w:rsid w:val="00B02325"/>
    <w:rsid w:val="00C00D5A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E047"/>
  <w15:chartTrackingRefBased/>
  <w15:docId w15:val="{3DCA4DDD-7B20-4B2B-AC11-FF8576D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RR6594</cp:lastModifiedBy>
  <cp:revision>3</cp:revision>
  <dcterms:created xsi:type="dcterms:W3CDTF">2021-06-14T08:00:00Z</dcterms:created>
  <dcterms:modified xsi:type="dcterms:W3CDTF">2021-06-14T08:01:00Z</dcterms:modified>
</cp:coreProperties>
</file>